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84F48" w14:textId="77777777" w:rsidR="0025154E" w:rsidRPr="0025154E" w:rsidRDefault="0025154E" w:rsidP="002515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b/>
          <w:b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Условия питания и охраны здоровья учащихся</w:t>
      </w:r>
    </w:p>
    <w:p w14:paraId="00166922" w14:textId="77777777" w:rsidR="0025154E" w:rsidRPr="0025154E" w:rsidRDefault="0025154E" w:rsidP="0025154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Организация питания обучающихся осуществляется </w:t>
      </w:r>
      <w:proofErr w:type="gramStart"/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Учреждением  на</w:t>
      </w:r>
      <w:proofErr w:type="gramEnd"/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базе школьной столовой, соответствующей санитарно-эпидемиологическим требованиям. Расписание занятий предусматривает перерыв достаточной продолжительности для питания обучающихся. Обеспечение питанием обучающихся за счет бюджетных </w:t>
      </w:r>
      <w:proofErr w:type="gramStart"/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ассигнований  осуществляется</w:t>
      </w:r>
      <w:proofErr w:type="gramEnd"/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в случаях и в порядке, которые установлены органами государственной власти, органами местного самоуправления. Ответственность и контроль за </w:t>
      </w:r>
      <w:proofErr w:type="gramStart"/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организацией  питания</w:t>
      </w:r>
      <w:proofErr w:type="gramEnd"/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 xml:space="preserve"> в Учреждении возлагается на Учреждение в соответствии с Положением об организации питания обучающихся.</w:t>
      </w:r>
    </w:p>
    <w:p w14:paraId="76CBE702" w14:textId="77777777" w:rsidR="0025154E" w:rsidRPr="0025154E" w:rsidRDefault="0025154E" w:rsidP="002515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Охрана здоровья обучающихся включает в себя:</w:t>
      </w:r>
    </w:p>
    <w:p w14:paraId="076A37A2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показание первичной медико-санитарной помощи в порядке, установленном </w:t>
      </w:r>
      <w:hyperlink r:id="rId5" w:history="1">
        <w:r w:rsidRPr="0025154E">
          <w:rPr>
            <w:rFonts w:ascii="Arial" w:eastAsia="Times New Roman" w:hAnsi="Arial" w:cs="Arial"/>
            <w:color w:val="006AC3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законодательством</w:t>
        </w:r>
      </w:hyperlink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в сфере охраны здоровья;</w:t>
      </w:r>
    </w:p>
    <w:p w14:paraId="10E5055D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организацию питания обучающихся;</w:t>
      </w:r>
    </w:p>
    <w:p w14:paraId="3D0B8D83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определение оптимальной учебной, внеучебной нагрузки, режима учебных занятий и продолжительности каникул;</w:t>
      </w:r>
    </w:p>
    <w:p w14:paraId="7F40B46D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пропаганду и обучение навыкам здорового образа жизни, требованиям охраны труда;</w:t>
      </w:r>
    </w:p>
    <w:p w14:paraId="7056B1A1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14:paraId="48E96D64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прохождение обучающимися в соответствии с </w:t>
      </w:r>
      <w:hyperlink r:id="rId6" w:history="1">
        <w:r w:rsidRPr="0025154E">
          <w:rPr>
            <w:rFonts w:ascii="Arial" w:eastAsia="Times New Roman" w:hAnsi="Arial" w:cs="Arial"/>
            <w:color w:val="006AC3"/>
            <w:kern w:val="0"/>
            <w:sz w:val="18"/>
            <w:szCs w:val="18"/>
            <w:u w:val="single"/>
            <w:bdr w:val="none" w:sz="0" w:space="0" w:color="auto" w:frame="1"/>
            <w:lang w:eastAsia="ru-RU"/>
            <w14:ligatures w14:val="none"/>
          </w:rPr>
          <w:t>законодательством</w:t>
        </w:r>
      </w:hyperlink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Российской Федерации периодических медицинских осмотров и диспансеризации;</w:t>
      </w:r>
    </w:p>
    <w:p w14:paraId="3E167191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14:paraId="7E0F9227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обеспечение безопасности обучающихся во время пребывания в Учреждении;</w:t>
      </w:r>
    </w:p>
    <w:p w14:paraId="3666D123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профилактику несчастных случаев с обучающимися во время пребывания в Учреждении;</w:t>
      </w:r>
    </w:p>
    <w:p w14:paraId="21720601" w14:textId="77777777" w:rsidR="0025154E" w:rsidRPr="0025154E" w:rsidRDefault="0025154E" w:rsidP="0025154E">
      <w:pPr>
        <w:numPr>
          <w:ilvl w:val="0"/>
          <w:numId w:val="1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проведение санитарно-противоэпидемических и профилактических мероприятий.</w:t>
      </w:r>
    </w:p>
    <w:p w14:paraId="2E5D297C" w14:textId="77777777" w:rsidR="0025154E" w:rsidRPr="0025154E" w:rsidRDefault="0025154E" w:rsidP="002515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i/>
          <w:iCs/>
          <w:color w:val="000000"/>
          <w:kern w:val="0"/>
          <w:sz w:val="18"/>
          <w:szCs w:val="18"/>
          <w:bdr w:val="none" w:sz="0" w:space="0" w:color="auto" w:frame="1"/>
          <w:lang w:eastAsia="ru-RU"/>
          <w14:ligatures w14:val="none"/>
        </w:rPr>
        <w:t>Учреждение создает условия для охраны здоровья обучающихся, в том числе обеспечивают:</w:t>
      </w:r>
    </w:p>
    <w:p w14:paraId="470D3AB6" w14:textId="77777777" w:rsidR="0025154E" w:rsidRPr="0025154E" w:rsidRDefault="0025154E" w:rsidP="0025154E">
      <w:pPr>
        <w:numPr>
          <w:ilvl w:val="0"/>
          <w:numId w:val="2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текущий контроль за состоянием здоровья обучающихся;</w:t>
      </w:r>
    </w:p>
    <w:p w14:paraId="61922897" w14:textId="77777777" w:rsidR="0025154E" w:rsidRPr="0025154E" w:rsidRDefault="0025154E" w:rsidP="0025154E">
      <w:pPr>
        <w:numPr>
          <w:ilvl w:val="0"/>
          <w:numId w:val="2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14:paraId="3F2C05D8" w14:textId="77777777" w:rsidR="0025154E" w:rsidRPr="0025154E" w:rsidRDefault="0025154E" w:rsidP="0025154E">
      <w:pPr>
        <w:numPr>
          <w:ilvl w:val="0"/>
          <w:numId w:val="2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соблюдение государственных санитарно-эпидемиологических правил и нормативов;</w:t>
      </w:r>
    </w:p>
    <w:p w14:paraId="16E8F2E8" w14:textId="77777777" w:rsidR="0025154E" w:rsidRPr="0025154E" w:rsidRDefault="0025154E" w:rsidP="0025154E">
      <w:pPr>
        <w:numPr>
          <w:ilvl w:val="0"/>
          <w:numId w:val="2"/>
        </w:numPr>
        <w:shd w:val="clear" w:color="auto" w:fill="F6F6F6"/>
        <w:spacing w:after="192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</w:pPr>
      <w:r w:rsidRPr="0025154E">
        <w:rPr>
          <w:rFonts w:ascii="Arial" w:eastAsia="Times New Roman" w:hAnsi="Arial" w:cs="Arial"/>
          <w:color w:val="000000"/>
          <w:kern w:val="0"/>
          <w:sz w:val="18"/>
          <w:szCs w:val="18"/>
          <w:lang w:eastAsia="ru-RU"/>
          <w14:ligatures w14:val="none"/>
        </w:rPr>
        <w:t> 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14:paraId="0BB28A2E" w14:textId="77777777" w:rsidR="0025154E" w:rsidRDefault="0025154E"/>
    <w:sectPr w:rsidR="00251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9701A"/>
    <w:multiLevelType w:val="multilevel"/>
    <w:tmpl w:val="C992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9040A0"/>
    <w:multiLevelType w:val="multilevel"/>
    <w:tmpl w:val="0A8A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8891130">
    <w:abstractNumId w:val="0"/>
  </w:num>
  <w:num w:numId="2" w16cid:durableId="99445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54E"/>
    <w:rsid w:val="0025154E"/>
    <w:rsid w:val="0094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D25B"/>
  <w15:chartTrackingRefBased/>
  <w15:docId w15:val="{3FC55D25-5BCC-4FB9-A778-F31975E7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1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5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15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1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1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1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1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5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15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15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154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154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154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154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154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154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1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1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1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1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1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154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154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154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15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154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154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2304</Characters>
  <Application>Microsoft Office Word</Application>
  <DocSecurity>0</DocSecurity>
  <Lines>19</Lines>
  <Paragraphs>5</Paragraphs>
  <ScaleCrop>false</ScaleCrop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2025-12-01T14:23:00Z</dcterms:created>
  <dcterms:modified xsi:type="dcterms:W3CDTF">2025-12-01T14:24:00Z</dcterms:modified>
</cp:coreProperties>
</file>